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</w:t>
      </w:r>
      <w:r w:rsidR="00B27D8F">
        <w:rPr>
          <w:rFonts w:ascii="Times New Roman" w:hAnsi="Times New Roman" w:cs="Times New Roman"/>
          <w:b/>
          <w:sz w:val="24"/>
          <w:szCs w:val="24"/>
        </w:rPr>
        <w:t>ДИФФЕРЕНЦИАЛЬНАЯ</w:t>
      </w:r>
      <w:r w:rsidR="003516BE">
        <w:rPr>
          <w:rFonts w:ascii="Times New Roman" w:hAnsi="Times New Roman" w:cs="Times New Roman"/>
          <w:b/>
          <w:sz w:val="24"/>
          <w:szCs w:val="24"/>
        </w:rPr>
        <w:t xml:space="preserve"> ПСИХОЛОГИЯ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Pr="00B27D8F" w:rsidRDefault="00B27D8F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D8F">
        <w:rPr>
          <w:rFonts w:ascii="Times New Roman" w:hAnsi="Times New Roman" w:cs="Times New Roman"/>
          <w:b/>
          <w:sz w:val="24"/>
          <w:szCs w:val="24"/>
        </w:rPr>
        <w:t>DP2206 Дифференциальная психология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3516BE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пециальност</w:t>
      </w:r>
      <w:r w:rsidR="003516BE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812BA">
        <w:rPr>
          <w:rFonts w:ascii="Times New Roman" w:hAnsi="Times New Roman" w:cs="Times New Roman"/>
          <w:b/>
          <w:sz w:val="24"/>
          <w:szCs w:val="24"/>
        </w:rPr>
        <w:t>«</w:t>
      </w:r>
      <w:r w:rsidR="003516BE">
        <w:rPr>
          <w:rFonts w:ascii="Times New Roman" w:hAnsi="Times New Roman" w:cs="Times New Roman"/>
          <w:b/>
          <w:sz w:val="24"/>
          <w:szCs w:val="24"/>
        </w:rPr>
        <w:t>Психология</w:t>
      </w:r>
      <w:r w:rsidRPr="005812B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C248A">
        <w:rPr>
          <w:rFonts w:ascii="Times New Roman" w:hAnsi="Times New Roman" w:cs="Times New Roman"/>
          <w:b/>
          <w:sz w:val="24"/>
          <w:szCs w:val="24"/>
        </w:rPr>
        <w:t>6</w:t>
      </w:r>
      <w:r w:rsidRPr="005812BA">
        <w:rPr>
          <w:rFonts w:ascii="Times New Roman" w:hAnsi="Times New Roman" w:cs="Times New Roman"/>
          <w:b/>
          <w:sz w:val="24"/>
          <w:szCs w:val="24"/>
        </w:rPr>
        <w:t>B</w:t>
      </w:r>
      <w:r w:rsidR="00EC248A">
        <w:rPr>
          <w:rFonts w:ascii="Times New Roman" w:hAnsi="Times New Roman" w:cs="Times New Roman"/>
          <w:b/>
          <w:sz w:val="24"/>
          <w:szCs w:val="24"/>
        </w:rPr>
        <w:t>03107</w:t>
      </w:r>
      <w:r w:rsidR="003516BE">
        <w:rPr>
          <w:rFonts w:ascii="Times New Roman" w:hAnsi="Times New Roman" w:cs="Times New Roman"/>
          <w:b/>
          <w:sz w:val="24"/>
          <w:szCs w:val="24"/>
        </w:rPr>
        <w:t>)</w:t>
      </w:r>
      <w:r w:rsidR="00C6153A"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7D8F">
        <w:rPr>
          <w:rFonts w:ascii="Times New Roman" w:hAnsi="Times New Roman" w:cs="Times New Roman"/>
          <w:b/>
          <w:sz w:val="24"/>
          <w:szCs w:val="24"/>
        </w:rPr>
        <w:t>2</w:t>
      </w:r>
      <w:r w:rsidR="00343CE5">
        <w:rPr>
          <w:rFonts w:ascii="Times New Roman" w:hAnsi="Times New Roman" w:cs="Times New Roman"/>
          <w:b/>
          <w:sz w:val="24"/>
          <w:szCs w:val="24"/>
        </w:rPr>
        <w:t>-</w:t>
      </w:r>
      <w:r w:rsidR="00B27D8F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й курс</w:t>
      </w:r>
      <w:r w:rsidR="00B27D8F">
        <w:rPr>
          <w:rFonts w:ascii="Times New Roman" w:hAnsi="Times New Roman" w:cs="Times New Roman"/>
          <w:b/>
          <w:sz w:val="24"/>
          <w:szCs w:val="24"/>
        </w:rPr>
        <w:t xml:space="preserve"> (4</w:t>
      </w:r>
      <w:r w:rsidR="00343CE5">
        <w:rPr>
          <w:rFonts w:ascii="Times New Roman" w:hAnsi="Times New Roman" w:cs="Times New Roman"/>
          <w:b/>
          <w:sz w:val="24"/>
          <w:szCs w:val="24"/>
        </w:rPr>
        <w:t>-ый семестр обучения)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кредитов – </w:t>
      </w:r>
      <w:r w:rsidR="00073E9C">
        <w:rPr>
          <w:rFonts w:ascii="Times New Roman" w:hAnsi="Times New Roman" w:cs="Times New Roman"/>
          <w:b/>
          <w:sz w:val="24"/>
          <w:szCs w:val="24"/>
        </w:rPr>
        <w:t>5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B27D8F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Весенний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 семестр обучения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5812BA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5A10">
        <w:rPr>
          <w:rFonts w:ascii="Times New Roman" w:hAnsi="Times New Roman" w:cs="Times New Roman"/>
          <w:b/>
          <w:sz w:val="24"/>
          <w:szCs w:val="24"/>
        </w:rPr>
        <w:t>Махмутов</w:t>
      </w:r>
      <w:proofErr w:type="spellEnd"/>
      <w:r w:rsidR="00C45A10">
        <w:rPr>
          <w:rFonts w:ascii="Times New Roman" w:hAnsi="Times New Roman" w:cs="Times New Roman"/>
          <w:b/>
          <w:sz w:val="24"/>
          <w:szCs w:val="24"/>
        </w:rPr>
        <w:t xml:space="preserve"> А.</w:t>
      </w:r>
      <w:r w:rsidR="00F61D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5A10">
        <w:rPr>
          <w:rFonts w:ascii="Times New Roman" w:hAnsi="Times New Roman" w:cs="Times New Roman"/>
          <w:b/>
          <w:sz w:val="24"/>
          <w:szCs w:val="24"/>
        </w:rPr>
        <w:t>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53A" w:rsidRDefault="00C6153A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6153A" w:rsidRDefault="00C6153A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E0635" w:rsidRDefault="00CE0635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7D8F" w:rsidRDefault="00B27D8F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360538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ПРОГРАММА</w:t>
      </w:r>
    </w:p>
    <w:p w:rsidR="00F60D3C" w:rsidRDefault="00360538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</w:t>
      </w:r>
      <w:r w:rsidR="00B27D8F">
        <w:rPr>
          <w:rFonts w:ascii="Times New Roman" w:hAnsi="Times New Roman" w:cs="Times New Roman"/>
          <w:b/>
          <w:sz w:val="24"/>
          <w:szCs w:val="24"/>
        </w:rPr>
        <w:t>ДИФФЕРЕНЦИАЛЬНАЯ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ПСИХОЛОГИЯ»</w:t>
      </w:r>
    </w:p>
    <w:p w:rsidR="00360538" w:rsidRDefault="00360538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Экзаменационные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</w:t>
      </w:r>
      <w:proofErr w:type="spellStart"/>
      <w:r w:rsidR="00C45A10" w:rsidRPr="00F60D3C">
        <w:rPr>
          <w:rFonts w:ascii="Times New Roman" w:hAnsi="Times New Roman" w:cs="Times New Roman"/>
          <w:sz w:val="24"/>
          <w:szCs w:val="24"/>
        </w:rPr>
        <w:t>си</w:t>
      </w:r>
      <w:r w:rsidRPr="00F60D3C">
        <w:rPr>
          <w:rFonts w:ascii="Times New Roman" w:hAnsi="Times New Roman" w:cs="Times New Roman"/>
          <w:sz w:val="24"/>
          <w:szCs w:val="24"/>
        </w:rPr>
        <w:t>ллабуса</w:t>
      </w:r>
      <w:proofErr w:type="spellEnd"/>
      <w:r w:rsidRPr="00F60D3C">
        <w:rPr>
          <w:rFonts w:ascii="Times New Roman" w:hAnsi="Times New Roman" w:cs="Times New Roman"/>
          <w:sz w:val="24"/>
          <w:szCs w:val="24"/>
        </w:rPr>
        <w:t xml:space="preserve"> дисциплины, в которой отображены темы лекционных и семинарских занятий и задания для самостоятельной работы студентов.</w:t>
      </w:r>
    </w:p>
    <w:p w:rsidR="00F60D3C" w:rsidRPr="00F56670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в </w:t>
      </w:r>
      <w:r w:rsidR="00F56670">
        <w:rPr>
          <w:rFonts w:ascii="Times New Roman" w:hAnsi="Times New Roman" w:cs="Times New Roman"/>
          <w:sz w:val="24"/>
          <w:szCs w:val="24"/>
        </w:rPr>
        <w:t>письменной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  <w:r w:rsidR="009B7DED">
        <w:rPr>
          <w:rFonts w:ascii="Times New Roman" w:hAnsi="Times New Roman" w:cs="Times New Roman"/>
          <w:sz w:val="24"/>
          <w:szCs w:val="24"/>
        </w:rPr>
        <w:t xml:space="preserve"> (офлайн)</w:t>
      </w:r>
      <w:r w:rsidR="00F56670">
        <w:rPr>
          <w:rFonts w:ascii="Times New Roman" w:hAnsi="Times New Roman" w:cs="Times New Roman"/>
          <w:sz w:val="24"/>
          <w:szCs w:val="24"/>
        </w:rPr>
        <w:t xml:space="preserve"> в </w:t>
      </w:r>
      <w:r w:rsidR="009B7DED">
        <w:rPr>
          <w:rFonts w:ascii="Times New Roman" w:hAnsi="Times New Roman" w:cs="Times New Roman"/>
          <w:sz w:val="24"/>
          <w:szCs w:val="24"/>
        </w:rPr>
        <w:t>аудитории университета.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 w:rsidR="00B27D8F">
        <w:rPr>
          <w:rFonts w:ascii="Times New Roman" w:hAnsi="Times New Roman" w:cs="Times New Roman"/>
          <w:sz w:val="24"/>
          <w:szCs w:val="24"/>
        </w:rPr>
        <w:t xml:space="preserve"> Дифференциальная</w:t>
      </w:r>
      <w:r w:rsidR="00F56670">
        <w:rPr>
          <w:rFonts w:ascii="Times New Roman" w:hAnsi="Times New Roman" w:cs="Times New Roman"/>
          <w:sz w:val="24"/>
          <w:szCs w:val="24"/>
        </w:rPr>
        <w:t xml:space="preserve"> психология</w:t>
      </w:r>
      <w:r>
        <w:rPr>
          <w:rFonts w:ascii="Times New Roman" w:hAnsi="Times New Roman" w:cs="Times New Roman"/>
          <w:sz w:val="24"/>
          <w:szCs w:val="24"/>
        </w:rPr>
        <w:t>, студент</w:t>
      </w:r>
      <w:r w:rsidR="005D37A9">
        <w:rPr>
          <w:rFonts w:ascii="Times New Roman" w:hAnsi="Times New Roman" w:cs="Times New Roman"/>
          <w:sz w:val="24"/>
          <w:szCs w:val="24"/>
        </w:rPr>
        <w:t>ы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F805F8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 </w:t>
      </w:r>
      <w:r w:rsidRPr="00F805F8">
        <w:rPr>
          <w:rFonts w:ascii="Times New Roman" w:hAnsi="Times New Roman" w:cs="Times New Roman"/>
          <w:sz w:val="24"/>
          <w:szCs w:val="24"/>
        </w:rPr>
        <w:t xml:space="preserve">применять теоретические и методологические принципы гендерной психологии как науки 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Pr="00F805F8">
        <w:rPr>
          <w:rFonts w:ascii="Times New Roman" w:hAnsi="Times New Roman" w:cs="Times New Roman"/>
          <w:sz w:val="24"/>
          <w:szCs w:val="24"/>
        </w:rPr>
        <w:t>использовать полученные знания для психологической работы с мужчинами и женщинами, решения прикладных проблем, с учетом гендерных особенностей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F805F8" w:rsidRPr="00F805F8">
        <w:rPr>
          <w:rFonts w:ascii="Times New Roman" w:hAnsi="Times New Roman" w:cs="Times New Roman"/>
          <w:sz w:val="24"/>
          <w:szCs w:val="24"/>
        </w:rPr>
        <w:t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гендерной пси</w:t>
      </w:r>
      <w:r w:rsidR="009B7DED">
        <w:rPr>
          <w:rFonts w:ascii="Times New Roman" w:hAnsi="Times New Roman" w:cs="Times New Roman"/>
          <w:sz w:val="24"/>
          <w:szCs w:val="24"/>
        </w:rPr>
        <w:t>хологии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F805F8" w:rsidRPr="00F805F8">
        <w:rPr>
          <w:rFonts w:ascii="Times New Roman" w:hAnsi="Times New Roman" w:cs="Times New Roman"/>
          <w:sz w:val="24"/>
          <w:szCs w:val="24"/>
        </w:rPr>
        <w:t>анализировать общеметодологические принципы гендерной психологии в решений практических психологических проблем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F805F8" w:rsidRPr="00F805F8">
        <w:t xml:space="preserve"> </w:t>
      </w:r>
      <w:r w:rsidR="00F805F8" w:rsidRPr="00F805F8">
        <w:rPr>
          <w:rFonts w:ascii="Times New Roman" w:hAnsi="Times New Roman" w:cs="Times New Roman"/>
          <w:sz w:val="24"/>
          <w:szCs w:val="24"/>
        </w:rPr>
        <w:t>использовать усвоенные понятия для дальнейшего изучения гендерной психологии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360538" w:rsidRDefault="00360538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37A9" w:rsidRPr="00203754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3754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B27D8F">
        <w:rPr>
          <w:rFonts w:ascii="Times New Roman" w:hAnsi="Times New Roman" w:cs="Times New Roman"/>
          <w:b/>
          <w:sz w:val="24"/>
          <w:szCs w:val="24"/>
        </w:rPr>
        <w:t>ДИФФЕРЕНЦИАЛЬНАЯ</w:t>
      </w:r>
      <w:r w:rsidR="00203754" w:rsidRPr="00203754">
        <w:rPr>
          <w:rFonts w:ascii="Times New Roman" w:hAnsi="Times New Roman" w:cs="Times New Roman"/>
          <w:b/>
          <w:sz w:val="24"/>
          <w:szCs w:val="24"/>
        </w:rPr>
        <w:t xml:space="preserve"> ПСИХОЛОГИЯ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 экзамена – </w:t>
      </w:r>
      <w:r w:rsidR="00F56670">
        <w:rPr>
          <w:rFonts w:ascii="Times New Roman" w:hAnsi="Times New Roman" w:cs="Times New Roman"/>
          <w:sz w:val="24"/>
          <w:szCs w:val="24"/>
        </w:rPr>
        <w:t>письменный экзамен</w:t>
      </w:r>
      <w:r w:rsidR="00FB5C2E">
        <w:rPr>
          <w:rFonts w:ascii="Times New Roman" w:hAnsi="Times New Roman" w:cs="Times New Roman"/>
          <w:sz w:val="24"/>
          <w:szCs w:val="24"/>
        </w:rPr>
        <w:t>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– </w:t>
      </w:r>
      <w:r w:rsidR="009B7DED">
        <w:rPr>
          <w:rFonts w:ascii="Times New Roman" w:hAnsi="Times New Roman" w:cs="Times New Roman"/>
          <w:sz w:val="24"/>
          <w:szCs w:val="24"/>
        </w:rPr>
        <w:t>офлайн</w:t>
      </w:r>
    </w:p>
    <w:p w:rsidR="005D37A9" w:rsidRPr="005D37A9" w:rsidRDefault="00F56670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Письменный экзамен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D37A9">
        <w:rPr>
          <w:rFonts w:ascii="Times New Roman" w:hAnsi="Times New Roman" w:cs="Times New Roman"/>
          <w:sz w:val="24"/>
          <w:szCs w:val="24"/>
        </w:rPr>
        <w:t xml:space="preserve">т проходить </w:t>
      </w:r>
      <w:r w:rsidR="001F1D18">
        <w:rPr>
          <w:rFonts w:ascii="Times New Roman" w:hAnsi="Times New Roman" w:cs="Times New Roman"/>
          <w:sz w:val="24"/>
          <w:szCs w:val="24"/>
        </w:rPr>
        <w:t>офлайн в аудитории университета</w:t>
      </w:r>
    </w:p>
    <w:p w:rsidR="005D37A9" w:rsidRDefault="00F56670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кредитов – </w:t>
      </w:r>
      <w:r w:rsidR="00073E9C">
        <w:rPr>
          <w:rFonts w:ascii="Times New Roman" w:hAnsi="Times New Roman" w:cs="Times New Roman"/>
          <w:sz w:val="24"/>
          <w:szCs w:val="24"/>
        </w:rPr>
        <w:t>5</w:t>
      </w:r>
      <w:r w:rsidR="005D37A9">
        <w:rPr>
          <w:rFonts w:ascii="Times New Roman" w:hAnsi="Times New Roman" w:cs="Times New Roman"/>
          <w:sz w:val="24"/>
          <w:szCs w:val="24"/>
        </w:rPr>
        <w:t xml:space="preserve">, количество студентов </w:t>
      </w:r>
      <w:r w:rsidR="00B27D8F">
        <w:rPr>
          <w:rFonts w:ascii="Times New Roman" w:hAnsi="Times New Roman" w:cs="Times New Roman"/>
          <w:sz w:val="24"/>
          <w:szCs w:val="24"/>
        </w:rPr>
        <w:t>38</w:t>
      </w:r>
      <w:bookmarkStart w:id="0" w:name="_GoBack"/>
      <w:bookmarkEnd w:id="0"/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Экзаменационные вопросы тестов, составлены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силлабуса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дисциплины «</w:t>
      </w:r>
      <w:r w:rsidR="00FB5C2E">
        <w:rPr>
          <w:rFonts w:ascii="Times New Roman" w:hAnsi="Times New Roman" w:cs="Times New Roman"/>
          <w:sz w:val="24"/>
          <w:szCs w:val="24"/>
        </w:rPr>
        <w:t>Гендерная психология</w:t>
      </w:r>
      <w:r>
        <w:rPr>
          <w:rFonts w:ascii="Times New Roman" w:hAnsi="Times New Roman" w:cs="Times New Roman"/>
          <w:sz w:val="24"/>
          <w:szCs w:val="24"/>
        </w:rPr>
        <w:t>» и отображенных в нем тем лекционных</w:t>
      </w:r>
      <w:r w:rsidR="00A075AE">
        <w:rPr>
          <w:rFonts w:ascii="Times New Roman" w:hAnsi="Times New Roman" w:cs="Times New Roman"/>
          <w:sz w:val="24"/>
          <w:szCs w:val="24"/>
        </w:rPr>
        <w:t xml:space="preserve"> занятий</w:t>
      </w:r>
      <w:r>
        <w:rPr>
          <w:rFonts w:ascii="Times New Roman" w:hAnsi="Times New Roman" w:cs="Times New Roman"/>
          <w:sz w:val="24"/>
          <w:szCs w:val="24"/>
        </w:rPr>
        <w:t>, семинарских</w:t>
      </w:r>
      <w:r w:rsidR="00A075AE">
        <w:rPr>
          <w:rFonts w:ascii="Times New Roman" w:hAnsi="Times New Roman" w:cs="Times New Roman"/>
          <w:sz w:val="24"/>
          <w:szCs w:val="24"/>
        </w:rPr>
        <w:t>, лабораторных</w:t>
      </w:r>
      <w:r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C6699C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и заданий для самостоятельной работы </w:t>
      </w:r>
      <w:r w:rsidR="00A075AE">
        <w:rPr>
          <w:rFonts w:ascii="Times New Roman" w:hAnsi="Times New Roman" w:cs="Times New Roman"/>
          <w:sz w:val="24"/>
          <w:szCs w:val="24"/>
        </w:rPr>
        <w:t>магистрантов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56670">
        <w:rPr>
          <w:rFonts w:ascii="Times New Roman" w:hAnsi="Times New Roman" w:cs="Times New Roman"/>
          <w:sz w:val="24"/>
          <w:szCs w:val="24"/>
        </w:rPr>
        <w:t>Экзаменационных</w:t>
      </w:r>
      <w:r>
        <w:rPr>
          <w:rFonts w:ascii="Times New Roman" w:hAnsi="Times New Roman" w:cs="Times New Roman"/>
          <w:sz w:val="24"/>
          <w:szCs w:val="24"/>
        </w:rPr>
        <w:t xml:space="preserve"> вопросов </w:t>
      </w:r>
      <w:r w:rsidR="00FB5C2E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C6699C">
        <w:rPr>
          <w:rFonts w:ascii="Times New Roman" w:hAnsi="Times New Roman" w:cs="Times New Roman"/>
          <w:sz w:val="24"/>
          <w:szCs w:val="24"/>
        </w:rPr>
        <w:t>30</w:t>
      </w:r>
      <w:r w:rsidR="00A95F26">
        <w:rPr>
          <w:rFonts w:ascii="Times New Roman" w:hAnsi="Times New Roman" w:cs="Times New Roman"/>
          <w:sz w:val="24"/>
          <w:szCs w:val="24"/>
        </w:rPr>
        <w:t>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Время, предназначенное на экзамен – </w:t>
      </w:r>
      <w:r w:rsidR="00F56670">
        <w:rPr>
          <w:rFonts w:ascii="Times New Roman" w:hAnsi="Times New Roman" w:cs="Times New Roman"/>
          <w:sz w:val="24"/>
          <w:szCs w:val="24"/>
        </w:rPr>
        <w:t>120</w:t>
      </w:r>
      <w:r>
        <w:rPr>
          <w:rFonts w:ascii="Times New Roman" w:hAnsi="Times New Roman" w:cs="Times New Roman"/>
          <w:sz w:val="24"/>
          <w:szCs w:val="24"/>
        </w:rPr>
        <w:t xml:space="preserve"> минут (</w:t>
      </w:r>
      <w:r w:rsidR="00F5667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часа); всего на экзамен</w:t>
      </w:r>
      <w:r w:rsidR="00F56670">
        <w:rPr>
          <w:rFonts w:ascii="Times New Roman" w:hAnsi="Times New Roman" w:cs="Times New Roman"/>
          <w:sz w:val="24"/>
          <w:szCs w:val="24"/>
        </w:rPr>
        <w:t>е буде</w:t>
      </w:r>
      <w:r>
        <w:rPr>
          <w:rFonts w:ascii="Times New Roman" w:hAnsi="Times New Roman" w:cs="Times New Roman"/>
          <w:sz w:val="24"/>
          <w:szCs w:val="24"/>
        </w:rPr>
        <w:t>т</w:t>
      </w:r>
      <w:r w:rsidR="00F56670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FB5C2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="00C6699C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экзаменационных вопросов.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Форма экзамена: </w:t>
      </w:r>
      <w:r w:rsidR="00F56670">
        <w:rPr>
          <w:rFonts w:ascii="Times New Roman" w:hAnsi="Times New Roman" w:cs="Times New Roman"/>
          <w:sz w:val="24"/>
          <w:szCs w:val="24"/>
        </w:rPr>
        <w:t>письменная</w:t>
      </w:r>
      <w:r w:rsidR="001F1D18">
        <w:rPr>
          <w:rFonts w:ascii="Times New Roman" w:hAnsi="Times New Roman" w:cs="Times New Roman"/>
          <w:sz w:val="24"/>
          <w:szCs w:val="24"/>
        </w:rPr>
        <w:t xml:space="preserve"> офлайн</w:t>
      </w:r>
      <w:r w:rsidRPr="00C76CA3">
        <w:rPr>
          <w:rFonts w:ascii="Times New Roman" w:hAnsi="Times New Roman" w:cs="Times New Roman"/>
          <w:sz w:val="24"/>
          <w:szCs w:val="24"/>
        </w:rPr>
        <w:t xml:space="preserve"> (</w:t>
      </w:r>
      <w:r w:rsidR="00F56670">
        <w:rPr>
          <w:rFonts w:ascii="Times New Roman" w:hAnsi="Times New Roman" w:cs="Times New Roman"/>
          <w:sz w:val="24"/>
          <w:szCs w:val="24"/>
        </w:rPr>
        <w:t xml:space="preserve">3 вопроса </w:t>
      </w:r>
      <w:r w:rsidRPr="00C76CA3">
        <w:rPr>
          <w:rFonts w:ascii="Times New Roman" w:hAnsi="Times New Roman" w:cs="Times New Roman"/>
          <w:sz w:val="24"/>
          <w:szCs w:val="24"/>
        </w:rPr>
        <w:t>и</w:t>
      </w:r>
      <w:r w:rsidRPr="00C76CA3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C76CA3">
        <w:rPr>
          <w:rFonts w:ascii="Times New Roman" w:hAnsi="Times New Roman" w:cs="Times New Roman"/>
          <w:sz w:val="24"/>
          <w:szCs w:val="24"/>
        </w:rPr>
        <w:t xml:space="preserve"> </w:t>
      </w:r>
      <w:r w:rsidR="00C6699C">
        <w:rPr>
          <w:rFonts w:ascii="Times New Roman" w:hAnsi="Times New Roman" w:cs="Times New Roman"/>
          <w:sz w:val="24"/>
          <w:szCs w:val="24"/>
        </w:rPr>
        <w:t>30</w:t>
      </w:r>
      <w:r w:rsidRPr="00C76CA3">
        <w:rPr>
          <w:rFonts w:ascii="Times New Roman" w:hAnsi="Times New Roman" w:cs="Times New Roman"/>
          <w:sz w:val="24"/>
          <w:szCs w:val="24"/>
        </w:rPr>
        <w:t xml:space="preserve"> вопросов)</w:t>
      </w:r>
      <w:r w:rsidR="002C195D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80567E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602AA" w:rsidRDefault="00B602AA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1. Введение в гендерную психологию.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2. Предмет, задачи и методы гендерной психологии.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3. Гендерные отношения в современном обществе.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4. Гендерные характеристики личности.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 xml:space="preserve">5. Дифференциальная психология </w:t>
      </w:r>
      <w:proofErr w:type="spellStart"/>
      <w:r w:rsidRPr="00466DE1">
        <w:rPr>
          <w:rFonts w:ascii="Times New Roman" w:hAnsi="Times New Roman" w:cs="Times New Roman"/>
          <w:sz w:val="24"/>
          <w:szCs w:val="24"/>
        </w:rPr>
        <w:t>межполовых</w:t>
      </w:r>
      <w:proofErr w:type="spellEnd"/>
      <w:r w:rsidRPr="00466DE1">
        <w:rPr>
          <w:rFonts w:ascii="Times New Roman" w:hAnsi="Times New Roman" w:cs="Times New Roman"/>
          <w:sz w:val="24"/>
          <w:szCs w:val="24"/>
        </w:rPr>
        <w:t xml:space="preserve"> различий.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6. Биологические аспекты половой дифференциации.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7. Половые различия в представленности морфологических типов конституции.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8. Гендерные стереотипы, или Мужчины и женщины в глазах общества.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9. Половая идентификация, или как становятся мужчинами и женщинами.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10. Половые различия в эмоциональной сфере.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11. Способности мужчин и женщин.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12. Личностные особенности мужчин и женщин.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13. Особенности общения, связанные с полом.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>14. Особенности поведения мужчин и женщин.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lastRenderedPageBreak/>
        <w:t>15. Пол и сексуальное поведение.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66DE1" w:rsidRDefault="00466DE1" w:rsidP="00466DE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6DE1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B602AA" w:rsidRPr="00466DE1" w:rsidRDefault="00B602AA" w:rsidP="00466DE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 xml:space="preserve">1. Гендерный калейдоскоп. Курс лекций. Под общей редакцией М.М. Малышевой. М. </w:t>
      </w:r>
      <w:proofErr w:type="spellStart"/>
      <w:r w:rsidRPr="00466DE1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466DE1">
        <w:rPr>
          <w:rFonts w:ascii="Times New Roman" w:hAnsi="Times New Roman" w:cs="Times New Roman"/>
          <w:sz w:val="24"/>
          <w:szCs w:val="24"/>
        </w:rPr>
        <w:t>. 2002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66DE1">
        <w:rPr>
          <w:rFonts w:ascii="Times New Roman" w:hAnsi="Times New Roman" w:cs="Times New Roman"/>
          <w:sz w:val="24"/>
          <w:szCs w:val="24"/>
        </w:rPr>
        <w:t>Киммел</w:t>
      </w:r>
      <w:proofErr w:type="spellEnd"/>
      <w:r w:rsidRPr="00466DE1">
        <w:rPr>
          <w:rFonts w:ascii="Times New Roman" w:hAnsi="Times New Roman" w:cs="Times New Roman"/>
          <w:sz w:val="24"/>
          <w:szCs w:val="24"/>
        </w:rPr>
        <w:t xml:space="preserve"> М. Гендерное общество / Пер. с английского – «Российская политическая энциклопедия</w:t>
      </w:r>
      <w:proofErr w:type="gramStart"/>
      <w:r w:rsidRPr="00466DE1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466DE1">
        <w:rPr>
          <w:rFonts w:ascii="Times New Roman" w:hAnsi="Times New Roman" w:cs="Times New Roman"/>
          <w:sz w:val="24"/>
          <w:szCs w:val="24"/>
        </w:rPr>
        <w:t>РОССПЭН), 2006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 xml:space="preserve">3.  Кон И.С. «Ребенок и общество: </w:t>
      </w:r>
      <w:proofErr w:type="spellStart"/>
      <w:r w:rsidRPr="00466DE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466DE1">
        <w:rPr>
          <w:rFonts w:ascii="Times New Roman" w:hAnsi="Times New Roman" w:cs="Times New Roman"/>
          <w:sz w:val="24"/>
          <w:szCs w:val="24"/>
        </w:rPr>
        <w:t xml:space="preserve"> пособие для студентов ВУЗов. – Издательский центр «Академия», 2003.</w:t>
      </w:r>
    </w:p>
    <w:p w:rsidR="00466DE1" w:rsidRPr="00466DE1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466DE1">
        <w:rPr>
          <w:rFonts w:ascii="Times New Roman" w:hAnsi="Times New Roman" w:cs="Times New Roman"/>
          <w:sz w:val="24"/>
          <w:szCs w:val="24"/>
        </w:rPr>
        <w:t>Мид</w:t>
      </w:r>
      <w:proofErr w:type="spellEnd"/>
      <w:r w:rsidRPr="00466DE1">
        <w:rPr>
          <w:rFonts w:ascii="Times New Roman" w:hAnsi="Times New Roman" w:cs="Times New Roman"/>
          <w:sz w:val="24"/>
          <w:szCs w:val="24"/>
        </w:rPr>
        <w:t xml:space="preserve"> М. Мужское и женское: исследование полового вопроса в меняющемся мире. М.: «Российская политическая энциклопедия</w:t>
      </w:r>
      <w:proofErr w:type="gramStart"/>
      <w:r w:rsidRPr="00466DE1">
        <w:rPr>
          <w:rFonts w:ascii="Times New Roman" w:hAnsi="Times New Roman" w:cs="Times New Roman"/>
          <w:sz w:val="24"/>
          <w:szCs w:val="24"/>
        </w:rPr>
        <w:t>».(</w:t>
      </w:r>
      <w:proofErr w:type="gramEnd"/>
      <w:r w:rsidRPr="00466DE1">
        <w:rPr>
          <w:rFonts w:ascii="Times New Roman" w:hAnsi="Times New Roman" w:cs="Times New Roman"/>
          <w:sz w:val="24"/>
          <w:szCs w:val="24"/>
        </w:rPr>
        <w:t>РОССПЭН), 2004.</w:t>
      </w:r>
    </w:p>
    <w:p w:rsidR="002F3F89" w:rsidRDefault="00466DE1" w:rsidP="00466D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66DE1">
        <w:rPr>
          <w:rFonts w:ascii="Times New Roman" w:hAnsi="Times New Roman" w:cs="Times New Roman"/>
          <w:sz w:val="24"/>
          <w:szCs w:val="24"/>
        </w:rPr>
        <w:t xml:space="preserve">5. Практикум по гендерной психологии / Под. Ред. И.С. </w:t>
      </w:r>
      <w:proofErr w:type="spellStart"/>
      <w:r w:rsidRPr="00466DE1">
        <w:rPr>
          <w:rFonts w:ascii="Times New Roman" w:hAnsi="Times New Roman" w:cs="Times New Roman"/>
          <w:sz w:val="24"/>
          <w:szCs w:val="24"/>
        </w:rPr>
        <w:t>Клёциной</w:t>
      </w:r>
      <w:proofErr w:type="spellEnd"/>
      <w:r w:rsidRPr="00466DE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66DE1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466DE1">
        <w:rPr>
          <w:rFonts w:ascii="Times New Roman" w:hAnsi="Times New Roman" w:cs="Times New Roman"/>
          <w:sz w:val="24"/>
          <w:szCs w:val="24"/>
        </w:rPr>
        <w:t xml:space="preserve"> Питер, 2003.</w:t>
      </w:r>
    </w:p>
    <w:p w:rsidR="002C195D" w:rsidRDefault="002C195D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C195D" w:rsidRP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Критерии  оценивания на  экзамене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, </w:t>
      </w: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результаты обучения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:</w:t>
      </w:r>
    </w:p>
    <w:p w:rsidR="002C195D" w:rsidRPr="002C195D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</w:pPr>
      <w:r w:rsidRPr="00B27D8F"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  <w:tab/>
      </w:r>
    </w:p>
    <w:tbl>
      <w:tblPr>
        <w:tblStyle w:val="a5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1701"/>
        <w:gridCol w:w="1984"/>
        <w:gridCol w:w="1842"/>
        <w:gridCol w:w="1560"/>
        <w:gridCol w:w="1559"/>
      </w:tblGrid>
      <w:tr w:rsidR="002A5DD9" w:rsidRPr="00867349" w:rsidTr="002A5DD9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Критерий/ балл</w:t>
            </w:r>
          </w:p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Дескрипторы</w:t>
            </w:r>
          </w:p>
        </w:tc>
      </w:tr>
      <w:tr w:rsidR="002A5DD9" w:rsidRPr="00867349" w:rsidTr="002A5DD9"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Отлично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Хорошо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Удовлетворительно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Неудовлетворительно</w:t>
            </w:r>
          </w:p>
        </w:tc>
      </w:tr>
      <w:tr w:rsidR="002A5DD9" w:rsidRPr="00867349" w:rsidTr="002A5DD9"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val="kk-KZ"/>
              </w:rPr>
            </w:pPr>
            <w:r w:rsidRPr="0086734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90–100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70–89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vertAlign w:val="subscript"/>
              </w:rPr>
              <w:t xml:space="preserve">50–69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25–49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A5DD9" w:rsidRPr="00867349" w:rsidRDefault="002A5DD9" w:rsidP="003C38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0–24 </w:t>
            </w:r>
          </w:p>
        </w:tc>
      </w:tr>
      <w:tr w:rsidR="002A5DD9" w:rsidRPr="00867349" w:rsidTr="002A5D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Знание и понимание теории и концепции курса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Оценка </w:t>
            </w: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«отлично»</w:t>
            </w: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 выставляется за ответ, который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примерами из разработанных тем аудиторных занятий.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Оценка </w:t>
            </w: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«хорошо»</w:t>
            </w: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выставляется за ответ, который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материала. В ответе допускаются стилистические ошибки, неточное употребление терминов.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Оценка </w:t>
            </w: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«удовлетворительно»</w:t>
            </w: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 выставляется за ответ, который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3C381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Неправильное освещение поставленных вопросов, ошибочная аргументация, фактические и речевые ошибки, допущение неверного заключения. </w:t>
            </w:r>
          </w:p>
          <w:p w:rsidR="002A5DD9" w:rsidRPr="00867349" w:rsidRDefault="002A5DD9" w:rsidP="003C381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Незнание основных понятий, теорий …; </w:t>
            </w:r>
          </w:p>
          <w:p w:rsidR="002A5DD9" w:rsidRPr="00867349" w:rsidRDefault="002A5DD9" w:rsidP="003C381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2A5DD9" w:rsidRPr="00867349" w:rsidTr="002A5D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2C005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Применение избранной </w:t>
            </w: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lastRenderedPageBreak/>
              <w:t>методики и технологии к конкретным практическим заданиям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lastRenderedPageBreak/>
              <w:t xml:space="preserve">Полное выполнение </w:t>
            </w:r>
            <w:r w:rsidRPr="00867349">
              <w:rPr>
                <w:sz w:val="28"/>
                <w:szCs w:val="28"/>
                <w:vertAlign w:val="subscript"/>
              </w:rPr>
              <w:lastRenderedPageBreak/>
              <w:t xml:space="preserve">учебного задания, развернутый, аргументированный ответ на поставленный вопрос с последующим решением практических задач курса;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lastRenderedPageBreak/>
              <w:t xml:space="preserve">Частичное выполнение учебного </w:t>
            </w:r>
            <w:r w:rsidRPr="00867349">
              <w:rPr>
                <w:sz w:val="28"/>
                <w:szCs w:val="28"/>
                <w:vertAlign w:val="subscript"/>
              </w:rPr>
              <w:lastRenderedPageBreak/>
              <w:t>задания, неполный, местами аргументированный ответ на поставленный вопрос с неполным решением практических задач курса; неграмотное использование норм научного языка по курсу;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3C381F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lastRenderedPageBreak/>
              <w:t xml:space="preserve">Материал излагается фрагментарно, с </w:t>
            </w:r>
            <w:r w:rsidRPr="00867349">
              <w:rPr>
                <w:sz w:val="28"/>
                <w:szCs w:val="28"/>
                <w:vertAlign w:val="subscript"/>
              </w:rPr>
              <w:lastRenderedPageBreak/>
              <w:t>нарушением логической последовательности, допущены фактические и смысловые неточности, теоретические знания курса использованы поверхностно.</w:t>
            </w:r>
          </w:p>
          <w:p w:rsidR="002A5DD9" w:rsidRPr="00867349" w:rsidRDefault="002A5DD9" w:rsidP="003C381F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 xml:space="preserve">Нерациональный метод решения </w:t>
            </w: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 xml:space="preserve">задания или недостаточно продуманный план ответа; неумение решать задания, выполнять задания в общем виде; </w:t>
            </w:r>
            <w:r w:rsidRPr="0086734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vertAlign w:val="subscript"/>
                <w14:ligatures w14:val="none"/>
              </w:rPr>
              <w:t>допущение ошибок и недочетов, превосходящее норму.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jc w:val="both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 xml:space="preserve">Неумение применять </w:t>
            </w: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lastRenderedPageBreak/>
              <w:t>знания, алгоритмы для решения заданий; неумение делать выводы и обобщения.</w:t>
            </w:r>
          </w:p>
          <w:p w:rsidR="002A5DD9" w:rsidRPr="00867349" w:rsidRDefault="002A5DD9" w:rsidP="003C381F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</w:tc>
      </w:tr>
      <w:tr w:rsidR="002A5DD9" w:rsidRPr="00867349" w:rsidTr="002A5DD9">
        <w:trPr>
          <w:trHeight w:val="83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lastRenderedPageBreak/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Оценивание и анализ применимости выбранной методики к предложенному практическому заданию, обоснование полученного результата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867349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t>Последовательное, логичное и правильное обоснование научных положений и примененной методики и технологии, грамотность, соблюдение норм научного языка, допускаются 1-2 неточности в изложении материала, которые не влияют на верные в целом выводы (+визуализация результатов обоснования посредством графических данных).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3C381F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t>Допускаются 3-4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  <w:p w:rsidR="002A5DD9" w:rsidRPr="00867349" w:rsidRDefault="002A5DD9" w:rsidP="003C38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pStyle w:val="a6"/>
              <w:spacing w:before="0" w:beforeAutospacing="0" w:after="0" w:afterAutospacing="0"/>
              <w:rPr>
                <w:b/>
                <w:bCs/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DD9" w:rsidRPr="00867349" w:rsidRDefault="002A5DD9" w:rsidP="003C381F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D9" w:rsidRPr="00867349" w:rsidRDefault="002A5DD9" w:rsidP="003C381F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t>Задание не выполнено, отсутствуют ответы на поставленные вопросы, материалы и инструменты анализа не использованы.</w:t>
            </w:r>
          </w:p>
          <w:p w:rsidR="002A5DD9" w:rsidRPr="00867349" w:rsidRDefault="002A5DD9" w:rsidP="003C381F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  <w:r w:rsidRPr="00867349">
              <w:rPr>
                <w:sz w:val="28"/>
                <w:szCs w:val="28"/>
                <w:vertAlign w:val="subscript"/>
              </w:rPr>
              <w:t>Нарушение Правил проведения итогового контроля.</w:t>
            </w:r>
          </w:p>
          <w:p w:rsidR="002A5DD9" w:rsidRPr="00867349" w:rsidRDefault="002A5DD9" w:rsidP="003C381F">
            <w:pPr>
              <w:pStyle w:val="a6"/>
              <w:spacing w:before="0" w:beforeAutospacing="0" w:after="0" w:afterAutospacing="0"/>
              <w:rPr>
                <w:sz w:val="28"/>
                <w:szCs w:val="28"/>
                <w:vertAlign w:val="subscript"/>
              </w:rPr>
            </w:pPr>
          </w:p>
        </w:tc>
      </w:tr>
    </w:tbl>
    <w:p w:rsidR="001903E8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Пример расчета общего балла за экзамен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Шкала оценивания: 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90-100 баллов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"Отлично", 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70-89 баллов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"Хорошо", 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50-69 баллов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"Удовлетворительно", 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25-49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"Неудовлетворительно", 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0-24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"Неудовлетворительно" (недопустимо).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231C7">
        <w:rPr>
          <w:rFonts w:ascii="Times New Roman" w:eastAsia="Times New Roman" w:hAnsi="Times New Roman" w:cs="Times New Roman"/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07A482" wp14:editId="6F3F08D5">
                <wp:simplePos x="0" y="0"/>
                <wp:positionH relativeFrom="margin">
                  <wp:posOffset>5376545</wp:posOffset>
                </wp:positionH>
                <wp:positionV relativeFrom="paragraph">
                  <wp:posOffset>51435</wp:posOffset>
                </wp:positionV>
                <wp:extent cx="4137660" cy="2278380"/>
                <wp:effectExtent l="0" t="0" r="0" b="762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660" cy="227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41"/>
                              <w:gridCol w:w="1082"/>
                              <w:gridCol w:w="1023"/>
                              <w:gridCol w:w="1360"/>
                              <w:gridCol w:w="1134"/>
                              <w:gridCol w:w="851"/>
                            </w:tblGrid>
                            <w:tr w:rsidR="00073E9C" w:rsidTr="00C43733">
                              <w:tc>
                                <w:tcPr>
                                  <w:tcW w:w="641" w:type="dxa"/>
                                  <w:vMerge w:val="restart"/>
                                </w:tcPr>
                                <w:p w:rsidR="00073E9C" w:rsidRPr="00A231C7" w:rsidRDefault="00073E9C" w:rsidP="00A231C7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82" w:type="dxa"/>
                                  <w:vMerge w:val="restart"/>
                                </w:tcPr>
                                <w:p w:rsidR="00073E9C" w:rsidRPr="00A231C7" w:rsidRDefault="00073E9C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kk-KZ"/>
                                    </w:rPr>
                                    <w:t>«Отлично»</w:t>
                                  </w:r>
                                </w:p>
                                <w:p w:rsidR="00073E9C" w:rsidRPr="00A231C7" w:rsidRDefault="00073E9C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90-100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  <w:vMerge w:val="restart"/>
                                </w:tcPr>
                                <w:p w:rsidR="00073E9C" w:rsidRPr="00A231C7" w:rsidRDefault="00073E9C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«Хорошо»</w:t>
                                  </w:r>
                                </w:p>
                                <w:p w:rsidR="00073E9C" w:rsidRPr="00A231C7" w:rsidRDefault="00073E9C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70-89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  <w:vMerge w:val="restart"/>
                                </w:tcPr>
                                <w:p w:rsidR="00073E9C" w:rsidRPr="00A231C7" w:rsidRDefault="00073E9C" w:rsidP="00A231C7">
                                  <w:pPr>
                                    <w:spacing w:after="160" w:line="259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</w:t>
                                  </w:r>
                                  <w:proofErr w:type="spellStart"/>
                                  <w:proofErr w:type="gramStart"/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Удовлетво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рительно</w:t>
                                  </w:r>
                                  <w:proofErr w:type="spellEnd"/>
                                  <w:proofErr w:type="gramEnd"/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»</w:t>
                                  </w:r>
                                </w:p>
                                <w:p w:rsidR="00073E9C" w:rsidRPr="00A231C7" w:rsidRDefault="00073E9C" w:rsidP="00A231C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50-69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  <w:gridSpan w:val="2"/>
                                </w:tcPr>
                                <w:p w:rsidR="00073E9C" w:rsidRDefault="00073E9C" w:rsidP="00A231C7"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«</w:t>
                                  </w:r>
                                  <w:proofErr w:type="spellStart"/>
                                  <w:proofErr w:type="gramStart"/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Неудовле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творительно</w:t>
                                  </w:r>
                                  <w:proofErr w:type="spellEnd"/>
                                  <w:proofErr w:type="gramEnd"/>
                                  <w:r w:rsidRPr="00A231C7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»</w:t>
                                  </w:r>
                                </w:p>
                              </w:tc>
                            </w:tr>
                            <w:tr w:rsidR="00073E9C" w:rsidTr="00C43733">
                              <w:tc>
                                <w:tcPr>
                                  <w:tcW w:w="641" w:type="dxa"/>
                                  <w:vMerge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082" w:type="dxa"/>
                                  <w:vMerge/>
                                  <w:vAlign w:val="center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023" w:type="dxa"/>
                                  <w:vMerge/>
                                  <w:vAlign w:val="center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360" w:type="dxa"/>
                                  <w:vMerge/>
                                  <w:vAlign w:val="center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073E9C" w:rsidRDefault="00073E9C" w:rsidP="00492765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25-49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073E9C" w:rsidRDefault="00073E9C" w:rsidP="00492765"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>0-24</w:t>
                                  </w:r>
                                  <w:r w:rsidRPr="00A231C7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73E9C" w:rsidTr="00C43733">
                              <w:tc>
                                <w:tcPr>
                                  <w:tcW w:w="641" w:type="dxa"/>
                                </w:tcPr>
                                <w:p w:rsidR="00073E9C" w:rsidRPr="004A4EB5" w:rsidRDefault="00073E9C" w:rsidP="00A231C7"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073E9C" w:rsidRPr="004A4EB5" w:rsidRDefault="00073E9C" w:rsidP="00A231C7">
                                  <w: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023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360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073E9C" w:rsidRDefault="00073E9C" w:rsidP="00A231C7"/>
                              </w:tc>
                            </w:tr>
                            <w:tr w:rsidR="00073E9C" w:rsidTr="00C43733">
                              <w:tc>
                                <w:tcPr>
                                  <w:tcW w:w="641" w:type="dxa"/>
                                </w:tcPr>
                                <w:p w:rsidR="00073E9C" w:rsidRPr="004A4EB5" w:rsidRDefault="00073E9C" w:rsidP="00A231C7"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023" w:type="dxa"/>
                                </w:tcPr>
                                <w:p w:rsidR="00073E9C" w:rsidRPr="004A4EB5" w:rsidRDefault="00073E9C" w:rsidP="00A231C7">
                                  <w: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1360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134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073E9C" w:rsidRDefault="00073E9C" w:rsidP="00A231C7"/>
                              </w:tc>
                            </w:tr>
                            <w:tr w:rsidR="00073E9C" w:rsidTr="00C43733">
                              <w:tc>
                                <w:tcPr>
                                  <w:tcW w:w="641" w:type="dxa"/>
                                </w:tcPr>
                                <w:p w:rsidR="00073E9C" w:rsidRPr="004A4EB5" w:rsidRDefault="00073E9C" w:rsidP="00A231C7"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82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023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1360" w:type="dxa"/>
                                </w:tcPr>
                                <w:p w:rsidR="00073E9C" w:rsidRPr="004A4EB5" w:rsidRDefault="00073E9C" w:rsidP="00073E9C">
                                  <w: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:rsidR="00073E9C" w:rsidRDefault="00073E9C" w:rsidP="00A231C7"/>
                              </w:tc>
                              <w:tc>
                                <w:tcPr>
                                  <w:tcW w:w="851" w:type="dxa"/>
                                </w:tcPr>
                                <w:p w:rsidR="00073E9C" w:rsidRDefault="00073E9C" w:rsidP="00A231C7"/>
                              </w:tc>
                            </w:tr>
                          </w:tbl>
                          <w:p w:rsidR="00073E9C" w:rsidRPr="0053136C" w:rsidRDefault="00073E9C" w:rsidP="00073E9C">
                            <w:pPr>
                              <w:rPr>
                                <w:lang w:val="kk-KZ"/>
                              </w:rPr>
                            </w:pPr>
                            <w:r>
                              <w:t xml:space="preserve">Итого: 240/3=80 </w:t>
                            </w:r>
                            <w:r>
                              <w:sym w:font="Symbol" w:char="F0AE"/>
                            </w:r>
                            <w:r>
                              <w:t>80%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7A48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23.35pt;margin-top:4.05pt;width:325.8pt;height:17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MlQOAIAACIEAAAOAAAAZHJzL2Uyb0RvYy54bWysU82O0zAQviPxDpbvNG22fxs1XS1dipCW&#10;H2nhARzHaSxsT7DdJuXGnVfgHThw4MYrdN+IsdPtVnBD5GB5MuPP33zzeXHVaUV2wjoJJqejwZAS&#10;YTiU0mxy+uH9+tmcEueZKZkCI3K6F45eLZ8+WbRNJlKoQZXCEgQxLmubnNbeN1mSOF4LzdwAGmEw&#10;WYHVzGNoN0lpWYvoWiXpcDhNWrBlY4EL5/DvTZ+ky4hfVYL7t1XlhCcqp8jNx9XGtQhrslywbGNZ&#10;U0t+pMH+gYVm0uClJ6gb5hnZWvkXlJbcgoPKDzjoBKpKchF7wG5Gwz+6uatZI2IvKI5rTjK5/wfL&#10;3+zeWSJLnB0lhmkc0eHb4fvhx+HX4ef9l/uvJA0atY3LsPSuwWLfPYcu1Id+XXML/KMjBlY1Mxtx&#10;bS20tWAlchyFk8nZ0R7HBZCifQ0lXsa2HiJQV1kdAFESgug4q/1pPqLzhOPP8ehiNp1iimMuTWfz&#10;i3mcYMKyh+ONdf6lAE3CJqcWDRDh2e7W+UCHZQ8lkT4oWa6lUjGwm2KlLNkxNMs6frED7PK8TBnS&#10;5vRykk4isoFwPvpIS49mVlLndD4MX2+vIMcLU8YSz6Tq98hEmaM+QZJeHN8VHRYG0Qoo96iUhd60&#10;+MhwU4P9TEmLhs2p+7RlVlCiXhlU+3I0HgeHx2A8maUY2PNMcZ5hhiNUTj0l/Xbl46sIOhi4xqlU&#10;Mur1yOTIFY0YZTw+muD08zhWPT7t5W8AAAD//wMAUEsDBBQABgAIAAAAIQA1ZCKR3wAAAAoBAAAP&#10;AAAAZHJzL2Rvd25yZXYueG1sTI/NTsMwEITvSLyDtUhcEHVKg/NDnAqQQFxb+gCbZJtExOsodpv0&#10;7XFPcJvVjGa+LbaLGcSZJtdb1rBeRSCIa9v03Go4fH88piCcR25wsEwaLuRgW97eFJg3duYdnfe+&#10;FaGEXY4aOu/HXEpXd2TQrexIHLyjnQz6cE6tbCacQ7kZ5FMUKWmw57DQ4UjvHdU/+5PRcPyaH56z&#10;ufr0h2QXqzfsk8petL6/W15fQHha/F8YrvgBHcrAVNkTN04MGtJYJSEaxBrE1Y+zdAOi0rBRKgNZ&#10;FvL/C+UvAAAA//8DAFBLAQItABQABgAIAAAAIQC2gziS/gAAAOEBAAATAAAAAAAAAAAAAAAAAAAA&#10;AABbQ29udGVudF9UeXBlc10ueG1sUEsBAi0AFAAGAAgAAAAhADj9If/WAAAAlAEAAAsAAAAAAAAA&#10;AAAAAAAALwEAAF9yZWxzLy5yZWxzUEsBAi0AFAAGAAgAAAAhAKqUyVA4AgAAIgQAAA4AAAAAAAAA&#10;AAAAAAAALgIAAGRycy9lMm9Eb2MueG1sUEsBAi0AFAAGAAgAAAAhADVkIpHfAAAACgEAAA8AAAAA&#10;AAAAAAAAAAAAkgQAAGRycy9kb3ducmV2LnhtbFBLBQYAAAAABAAEAPMAAACeBQAAAAA=&#10;" stroked="f">
                <v:textbox>
                  <w:txbxContent>
                    <w:tbl>
                      <w:tblPr>
                        <w:tblStyle w:val="a5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41"/>
                        <w:gridCol w:w="1082"/>
                        <w:gridCol w:w="1023"/>
                        <w:gridCol w:w="1360"/>
                        <w:gridCol w:w="1134"/>
                        <w:gridCol w:w="851"/>
                      </w:tblGrid>
                      <w:tr w:rsidR="00073E9C" w:rsidTr="00C43733">
                        <w:tc>
                          <w:tcPr>
                            <w:tcW w:w="641" w:type="dxa"/>
                            <w:vMerge w:val="restart"/>
                          </w:tcPr>
                          <w:p w:rsidR="00073E9C" w:rsidRPr="00A231C7" w:rsidRDefault="00073E9C" w:rsidP="00A231C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</w:pPr>
                          </w:p>
                        </w:tc>
                        <w:tc>
                          <w:tcPr>
                            <w:tcW w:w="1082" w:type="dxa"/>
                            <w:vMerge w:val="restart"/>
                          </w:tcPr>
                          <w:p w:rsidR="00073E9C" w:rsidRPr="00A231C7" w:rsidRDefault="00073E9C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val="kk-KZ"/>
                              </w:rPr>
                              <w:t>«Отлично»</w:t>
                            </w:r>
                          </w:p>
                          <w:p w:rsidR="00073E9C" w:rsidRPr="00A231C7" w:rsidRDefault="00073E9C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90-100</w:t>
                            </w:r>
                          </w:p>
                        </w:tc>
                        <w:tc>
                          <w:tcPr>
                            <w:tcW w:w="1023" w:type="dxa"/>
                            <w:vMerge w:val="restart"/>
                          </w:tcPr>
                          <w:p w:rsidR="00073E9C" w:rsidRPr="00A231C7" w:rsidRDefault="00073E9C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«Хорошо»</w:t>
                            </w:r>
                          </w:p>
                          <w:p w:rsidR="00073E9C" w:rsidRPr="00A231C7" w:rsidRDefault="00073E9C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70-89</w:t>
                            </w:r>
                          </w:p>
                        </w:tc>
                        <w:tc>
                          <w:tcPr>
                            <w:tcW w:w="1360" w:type="dxa"/>
                            <w:vMerge w:val="restart"/>
                          </w:tcPr>
                          <w:p w:rsidR="00073E9C" w:rsidRPr="00A231C7" w:rsidRDefault="00073E9C" w:rsidP="00A231C7">
                            <w:pPr>
                              <w:spacing w:after="160" w:line="259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</w:t>
                            </w:r>
                            <w:proofErr w:type="spellStart"/>
                            <w:proofErr w:type="gramStart"/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Удовлетво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рительно</w:t>
                            </w:r>
                            <w:proofErr w:type="spellEnd"/>
                            <w:proofErr w:type="gramEnd"/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»</w:t>
                            </w:r>
                          </w:p>
                          <w:p w:rsidR="00073E9C" w:rsidRPr="00A231C7" w:rsidRDefault="00073E9C" w:rsidP="00A231C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50-69</w:t>
                            </w:r>
                          </w:p>
                        </w:tc>
                        <w:tc>
                          <w:tcPr>
                            <w:tcW w:w="1985" w:type="dxa"/>
                            <w:gridSpan w:val="2"/>
                          </w:tcPr>
                          <w:p w:rsidR="00073E9C" w:rsidRDefault="00073E9C" w:rsidP="00A231C7"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«</w:t>
                            </w:r>
                            <w:proofErr w:type="spellStart"/>
                            <w:proofErr w:type="gramStart"/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Неудовле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-</w:t>
                            </w:r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творительно</w:t>
                            </w:r>
                            <w:proofErr w:type="spellEnd"/>
                            <w:proofErr w:type="gramEnd"/>
                            <w:r w:rsidRPr="00A231C7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»</w:t>
                            </w:r>
                          </w:p>
                        </w:tc>
                      </w:tr>
                      <w:tr w:rsidR="00073E9C" w:rsidTr="00C43733">
                        <w:tc>
                          <w:tcPr>
                            <w:tcW w:w="641" w:type="dxa"/>
                            <w:vMerge/>
                          </w:tcPr>
                          <w:p w:rsidR="00073E9C" w:rsidRDefault="00073E9C" w:rsidP="00A231C7"/>
                        </w:tc>
                        <w:tc>
                          <w:tcPr>
                            <w:tcW w:w="1082" w:type="dxa"/>
                            <w:vMerge/>
                            <w:vAlign w:val="center"/>
                          </w:tcPr>
                          <w:p w:rsidR="00073E9C" w:rsidRDefault="00073E9C" w:rsidP="00A231C7"/>
                        </w:tc>
                        <w:tc>
                          <w:tcPr>
                            <w:tcW w:w="1023" w:type="dxa"/>
                            <w:vMerge/>
                            <w:vAlign w:val="center"/>
                          </w:tcPr>
                          <w:p w:rsidR="00073E9C" w:rsidRDefault="00073E9C" w:rsidP="00A231C7"/>
                        </w:tc>
                        <w:tc>
                          <w:tcPr>
                            <w:tcW w:w="1360" w:type="dxa"/>
                            <w:vMerge/>
                            <w:vAlign w:val="center"/>
                          </w:tcPr>
                          <w:p w:rsidR="00073E9C" w:rsidRDefault="00073E9C" w:rsidP="00A231C7"/>
                        </w:tc>
                        <w:tc>
                          <w:tcPr>
                            <w:tcW w:w="1134" w:type="dxa"/>
                          </w:tcPr>
                          <w:p w:rsidR="00073E9C" w:rsidRDefault="00073E9C" w:rsidP="00492765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25-49</w:t>
                            </w:r>
                          </w:p>
                        </w:tc>
                        <w:tc>
                          <w:tcPr>
                            <w:tcW w:w="851" w:type="dxa"/>
                          </w:tcPr>
                          <w:p w:rsidR="00073E9C" w:rsidRDefault="00073E9C" w:rsidP="00492765"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0-24</w:t>
                            </w:r>
                            <w:r w:rsidRPr="00A231C7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c>
                      </w:tr>
                      <w:tr w:rsidR="00073E9C" w:rsidTr="00C43733">
                        <w:tc>
                          <w:tcPr>
                            <w:tcW w:w="641" w:type="dxa"/>
                          </w:tcPr>
                          <w:p w:rsidR="00073E9C" w:rsidRPr="004A4EB5" w:rsidRDefault="00073E9C" w:rsidP="00A231C7"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073E9C" w:rsidRPr="004A4EB5" w:rsidRDefault="00073E9C" w:rsidP="00A231C7">
                            <w:r>
                              <w:t>100</w:t>
                            </w:r>
                          </w:p>
                        </w:tc>
                        <w:tc>
                          <w:tcPr>
                            <w:tcW w:w="1023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1360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1134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851" w:type="dxa"/>
                          </w:tcPr>
                          <w:p w:rsidR="00073E9C" w:rsidRDefault="00073E9C" w:rsidP="00A231C7"/>
                        </w:tc>
                      </w:tr>
                      <w:tr w:rsidR="00073E9C" w:rsidTr="00C43733">
                        <w:tc>
                          <w:tcPr>
                            <w:tcW w:w="641" w:type="dxa"/>
                          </w:tcPr>
                          <w:p w:rsidR="00073E9C" w:rsidRPr="004A4EB5" w:rsidRDefault="00073E9C" w:rsidP="00A231C7"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1023" w:type="dxa"/>
                          </w:tcPr>
                          <w:p w:rsidR="00073E9C" w:rsidRPr="004A4EB5" w:rsidRDefault="00073E9C" w:rsidP="00A231C7">
                            <w:r>
                              <w:t>80</w:t>
                            </w:r>
                          </w:p>
                        </w:tc>
                        <w:tc>
                          <w:tcPr>
                            <w:tcW w:w="1360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1134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851" w:type="dxa"/>
                          </w:tcPr>
                          <w:p w:rsidR="00073E9C" w:rsidRDefault="00073E9C" w:rsidP="00A231C7"/>
                        </w:tc>
                      </w:tr>
                      <w:tr w:rsidR="00073E9C" w:rsidTr="00C43733">
                        <w:tc>
                          <w:tcPr>
                            <w:tcW w:w="641" w:type="dxa"/>
                          </w:tcPr>
                          <w:p w:rsidR="00073E9C" w:rsidRPr="004A4EB5" w:rsidRDefault="00073E9C" w:rsidP="00A231C7"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1082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1023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1360" w:type="dxa"/>
                          </w:tcPr>
                          <w:p w:rsidR="00073E9C" w:rsidRPr="004A4EB5" w:rsidRDefault="00073E9C" w:rsidP="00073E9C">
                            <w:r>
                              <w:t>60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:rsidR="00073E9C" w:rsidRDefault="00073E9C" w:rsidP="00A231C7"/>
                        </w:tc>
                        <w:tc>
                          <w:tcPr>
                            <w:tcW w:w="851" w:type="dxa"/>
                          </w:tcPr>
                          <w:p w:rsidR="00073E9C" w:rsidRDefault="00073E9C" w:rsidP="00A231C7"/>
                        </w:tc>
                      </w:tr>
                    </w:tbl>
                    <w:p w:rsidR="00073E9C" w:rsidRPr="0053136C" w:rsidRDefault="00073E9C" w:rsidP="00073E9C">
                      <w:pPr>
                        <w:rPr>
                          <w:lang w:val="kk-KZ"/>
                        </w:rPr>
                      </w:pPr>
                      <w:r>
                        <w:t xml:space="preserve">Итого: 240/3=80 </w:t>
                      </w:r>
                      <w:r>
                        <w:sym w:font="Symbol" w:char="F0AE"/>
                      </w:r>
                      <w:r>
                        <w:t>80%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Итак, у нас есть следующие оценки для каждого из 3 критериев:</w:t>
      </w:r>
    </w:p>
    <w:p w:rsidR="00073E9C" w:rsidRPr="004A4EB5" w:rsidRDefault="00073E9C" w:rsidP="00073E9C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  <w:lang w:val="kk-KZ"/>
        </w:rPr>
        <w:t>Понимание теорий</w:t>
      </w:r>
      <w:r w:rsidRPr="004A4EB5">
        <w:rPr>
          <w:rFonts w:ascii="Times New Roman" w:hAnsi="Times New Roman" w:cs="Times New Roman"/>
          <w:sz w:val="24"/>
          <w:szCs w:val="24"/>
        </w:rPr>
        <w:t xml:space="preserve">, концепций курса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073E9C" w:rsidRPr="004A4EB5" w:rsidRDefault="00073E9C" w:rsidP="00073E9C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</w:rPr>
        <w:t xml:space="preserve">Практическое применение методов, инструментов и технологий деятельности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073E9C" w:rsidRPr="004A4EB5" w:rsidRDefault="00073E9C" w:rsidP="00073E9C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4EB5">
        <w:rPr>
          <w:rFonts w:ascii="Times New Roman" w:hAnsi="Times New Roman" w:cs="Times New Roman"/>
          <w:sz w:val="24"/>
          <w:szCs w:val="24"/>
        </w:rPr>
        <w:t xml:space="preserve">Научность языка изложения и оформление работы –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A4EB5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073E9C" w:rsidRDefault="00073E9C" w:rsidP="00073E9C">
      <w:pPr>
        <w:pStyle w:val="a8"/>
        <w:spacing w:after="0"/>
        <w:rPr>
          <w:rFonts w:ascii="Times New Roman" w:hAnsi="Times New Roman" w:cs="Times New Roman"/>
          <w:sz w:val="24"/>
          <w:szCs w:val="24"/>
        </w:rPr>
      </w:pP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Максимальное количество баллов, которое можно получить, составляет 300 баллов.</w:t>
      </w:r>
    </w:p>
    <w:p w:rsidR="00073E9C" w:rsidRDefault="00073E9C" w:rsidP="00073E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3E9C" w:rsidRDefault="00073E9C" w:rsidP="00073E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Итоговая оценка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(ИО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= (Б1+Б2+Б3) /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баллы по критерию,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общее количество критериев.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Исходя из этого процента, мы можем сопоставить оценку со шкалой оценивания: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80% находятся в диапазоне от 70% до 89%, что соответствует категории "Хорошо" в соответствии со шкалой оценивания.</w:t>
      </w: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73E9C" w:rsidRDefault="00073E9C" w:rsidP="00073E9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Таким образом, при данном расчете задание будет оценено на "Хорошо" в соответствии с рубрикатором оценивания.</w:t>
      </w:r>
    </w:p>
    <w:p w:rsidR="00073E9C" w:rsidRDefault="00073E9C" w:rsidP="00073E9C">
      <w:pPr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br w:type="page"/>
      </w:r>
    </w:p>
    <w:p w:rsidR="00073E9C" w:rsidRPr="00B26AE0" w:rsidRDefault="00073E9C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73E9C" w:rsidRPr="00B26AE0" w:rsidSect="002A5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211EE"/>
    <w:multiLevelType w:val="hybridMultilevel"/>
    <w:tmpl w:val="F90CD7F8"/>
    <w:lvl w:ilvl="0" w:tplc="EBA48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8804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1469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86E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6A40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ACCD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A214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9C43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924C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73E9C"/>
    <w:rsid w:val="001358A9"/>
    <w:rsid w:val="00156505"/>
    <w:rsid w:val="00164A4B"/>
    <w:rsid w:val="001903E8"/>
    <w:rsid w:val="001D3757"/>
    <w:rsid w:val="001F1D18"/>
    <w:rsid w:val="00203754"/>
    <w:rsid w:val="00213084"/>
    <w:rsid w:val="00213388"/>
    <w:rsid w:val="00230653"/>
    <w:rsid w:val="002A5DD9"/>
    <w:rsid w:val="002C005F"/>
    <w:rsid w:val="002C195D"/>
    <w:rsid w:val="002F3F89"/>
    <w:rsid w:val="00322FEF"/>
    <w:rsid w:val="00343CE5"/>
    <w:rsid w:val="003516BE"/>
    <w:rsid w:val="00360538"/>
    <w:rsid w:val="003752C7"/>
    <w:rsid w:val="003758F9"/>
    <w:rsid w:val="00466DE1"/>
    <w:rsid w:val="004E668F"/>
    <w:rsid w:val="004F6C3B"/>
    <w:rsid w:val="00562187"/>
    <w:rsid w:val="005812BA"/>
    <w:rsid w:val="005D37A9"/>
    <w:rsid w:val="00765ED8"/>
    <w:rsid w:val="0080567E"/>
    <w:rsid w:val="00867349"/>
    <w:rsid w:val="009107EF"/>
    <w:rsid w:val="009B7DED"/>
    <w:rsid w:val="00A075AE"/>
    <w:rsid w:val="00A524A9"/>
    <w:rsid w:val="00A95F26"/>
    <w:rsid w:val="00B26AE0"/>
    <w:rsid w:val="00B27D8F"/>
    <w:rsid w:val="00B602AA"/>
    <w:rsid w:val="00B6341E"/>
    <w:rsid w:val="00B74FED"/>
    <w:rsid w:val="00B84166"/>
    <w:rsid w:val="00C44AF6"/>
    <w:rsid w:val="00C45A10"/>
    <w:rsid w:val="00C6153A"/>
    <w:rsid w:val="00C6699C"/>
    <w:rsid w:val="00C76CA3"/>
    <w:rsid w:val="00CE0635"/>
    <w:rsid w:val="00CF5342"/>
    <w:rsid w:val="00D26BA0"/>
    <w:rsid w:val="00E16EAA"/>
    <w:rsid w:val="00EB3A81"/>
    <w:rsid w:val="00EC248A"/>
    <w:rsid w:val="00F56670"/>
    <w:rsid w:val="00F60D3C"/>
    <w:rsid w:val="00F61D98"/>
    <w:rsid w:val="00F805F8"/>
    <w:rsid w:val="00FB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E16EAA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E16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"/>
    <w:link w:val="a8"/>
    <w:uiPriority w:val="34"/>
    <w:locked/>
    <w:rsid w:val="00073E9C"/>
  </w:style>
  <w:style w:type="paragraph" w:styleId="a8">
    <w:name w:val="List Paragraph"/>
    <w:aliases w:val="без абзаца,маркированный,ПАРАГРАФ"/>
    <w:basedOn w:val="a"/>
    <w:link w:val="a7"/>
    <w:uiPriority w:val="34"/>
    <w:qFormat/>
    <w:rsid w:val="00073E9C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B2B60-FFE4-498C-8EB9-74313FCEC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28</cp:revision>
  <dcterms:created xsi:type="dcterms:W3CDTF">2020-12-01T12:20:00Z</dcterms:created>
  <dcterms:modified xsi:type="dcterms:W3CDTF">2026-01-28T17:33:00Z</dcterms:modified>
</cp:coreProperties>
</file>